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E058F">
      <w:pPr>
        <w:jc w:val="center"/>
        <w:rPr>
          <w:rFonts w:hint="eastAsia" w:ascii="宋体" w:hAnsi="宋体" w:eastAsia="宋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辽宁省辽河干流防洪提升工程信息化一标（实体环境建设）LED显示屏检测</w:t>
      </w:r>
      <w:r>
        <w:rPr>
          <w:rFonts w:hint="eastAsia" w:ascii="宋体" w:hAnsi="宋体" w:eastAsia="宋体"/>
          <w:b/>
          <w:bCs/>
          <w:sz w:val="32"/>
          <w:szCs w:val="32"/>
        </w:rPr>
        <w:t>服务采购询价公告</w:t>
      </w:r>
    </w:p>
    <w:p w14:paraId="3B44CF54">
      <w:pPr>
        <w:spacing w:line="360" w:lineRule="exact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致各报价人：</w:t>
      </w:r>
    </w:p>
    <w:p w14:paraId="7E59482E">
      <w:pPr>
        <w:spacing w:line="360" w:lineRule="exac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1、采购内容：</w:t>
      </w:r>
    </w:p>
    <w:p w14:paraId="6059238B">
      <w:pPr>
        <w:spacing w:line="36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辽宁省辽河干流防洪提升工程信息化一标（实体环境建设）LED显示屏检测</w:t>
      </w:r>
      <w:r>
        <w:rPr>
          <w:rFonts w:hint="eastAsia" w:ascii="Times New Roman" w:hAnsi="Times New Roman" w:eastAsia="宋体" w:cs="Times New Roman"/>
          <w:sz w:val="24"/>
          <w:szCs w:val="24"/>
        </w:rPr>
        <w:t>服务。</w:t>
      </w:r>
    </w:p>
    <w:p w14:paraId="6C44615A">
      <w:pPr>
        <w:spacing w:line="360" w:lineRule="exac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2、报价人资格要求</w:t>
      </w:r>
    </w:p>
    <w:p w14:paraId="3DCE6660">
      <w:pPr>
        <w:spacing w:line="36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2.1</w:t>
      </w:r>
      <w:r>
        <w:rPr>
          <w:rFonts w:hint="eastAsia" w:ascii="宋体" w:hAnsi="宋体" w:eastAsia="宋体"/>
          <w:sz w:val="24"/>
          <w:szCs w:val="24"/>
        </w:rPr>
        <w:t>资质要求：供应商必须具有国内独立法人资格及有效的企业法人营业执照，并具有中国合格评定国家认可委员会实验室认可证书，且在有效期内，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具有所检测产品的相关参数，</w:t>
      </w:r>
      <w:r>
        <w:rPr>
          <w:rFonts w:hint="eastAsia" w:ascii="宋体" w:hAnsi="宋体" w:eastAsia="宋体"/>
          <w:sz w:val="24"/>
          <w:szCs w:val="24"/>
        </w:rPr>
        <w:t>并能够出具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相关产品</w:t>
      </w:r>
      <w:r>
        <w:rPr>
          <w:rFonts w:hint="eastAsia" w:ascii="宋体" w:hAnsi="宋体" w:eastAsia="宋体"/>
          <w:sz w:val="24"/>
          <w:szCs w:val="24"/>
        </w:rPr>
        <w:t>的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检测报告</w:t>
      </w:r>
      <w:r>
        <w:rPr>
          <w:rFonts w:hint="eastAsia" w:ascii="宋体" w:hAnsi="宋体" w:eastAsia="宋体"/>
          <w:sz w:val="24"/>
          <w:szCs w:val="24"/>
        </w:rPr>
        <w:t>。</w:t>
      </w:r>
    </w:p>
    <w:p w14:paraId="7FE9D051">
      <w:pPr>
        <w:spacing w:line="36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2.2</w:t>
      </w:r>
      <w:r>
        <w:rPr>
          <w:rFonts w:hint="eastAsia" w:ascii="宋体" w:hAnsi="宋体" w:eastAsia="宋体"/>
          <w:sz w:val="24"/>
          <w:szCs w:val="24"/>
        </w:rPr>
        <w:t>信誉要求：具有良好的商业信誉，无不良信用记录：未被国家企业信用信息公示系统（http://www.gsxt.gov.cn/）中被列入严重违法失信企业名单，未被“信用中国”网站（http://www.creditchina.gov.cn/）中被列入失信被执行人名单。</w:t>
      </w:r>
    </w:p>
    <w:p w14:paraId="11A4D91F">
      <w:pPr>
        <w:spacing w:line="360" w:lineRule="exac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3、相关要求</w:t>
      </w:r>
    </w:p>
    <w:p w14:paraId="799F5807">
      <w:pPr>
        <w:spacing w:line="36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3.1报价人应在规定的时间内向询价人做出一次性书面报价（含增值税普通发票，税率3%）。</w:t>
      </w:r>
    </w:p>
    <w:p w14:paraId="4CBE808D">
      <w:pPr>
        <w:spacing w:line="36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3.2报价人提交的报价资料在符合本次采购需求的前提下，按照合理低价的原则确定中标人。</w:t>
      </w:r>
    </w:p>
    <w:p w14:paraId="18761E73">
      <w:pPr>
        <w:spacing w:line="36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3.3拦标价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</w:rPr>
        <w:t>万元人民币。</w:t>
      </w:r>
    </w:p>
    <w:p w14:paraId="08D95D3D">
      <w:pPr>
        <w:spacing w:line="360" w:lineRule="exac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4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eastAsia="zh-CN"/>
        </w:rPr>
        <w:t>、</w:t>
      </w:r>
      <w:r>
        <w:rPr>
          <w:rFonts w:ascii="Times New Roman" w:hAnsi="Times New Roman" w:eastAsia="宋体" w:cs="Times New Roman"/>
          <w:b/>
          <w:bCs/>
          <w:sz w:val="24"/>
          <w:szCs w:val="24"/>
        </w:rPr>
        <w:t>报价文件编制要求</w:t>
      </w:r>
    </w:p>
    <w:p w14:paraId="007C5171">
      <w:pPr>
        <w:spacing w:line="360" w:lineRule="exact"/>
        <w:ind w:firstLine="480" w:firstLineChars="200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sz w:val="24"/>
          <w:szCs w:val="24"/>
        </w:rPr>
        <w:t>4.1报价文件格式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见附表，</w:t>
      </w:r>
      <w:r>
        <w:rPr>
          <w:rFonts w:ascii="Times New Roman" w:hAnsi="Times New Roman" w:eastAsia="宋体" w:cs="Times New Roman"/>
          <w:sz w:val="24"/>
          <w:szCs w:val="24"/>
        </w:rPr>
        <w:t>需加盖公章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。</w:t>
      </w:r>
    </w:p>
    <w:p w14:paraId="724B4BDF">
      <w:pPr>
        <w:spacing w:line="360" w:lineRule="exact"/>
        <w:ind w:firstLine="480" w:firstLineChars="200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sz w:val="24"/>
          <w:szCs w:val="24"/>
        </w:rPr>
        <w:t>4.2营业执照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及资质证书</w:t>
      </w:r>
      <w:r>
        <w:rPr>
          <w:rFonts w:ascii="Times New Roman" w:hAnsi="Times New Roman" w:eastAsia="宋体" w:cs="Times New Roman"/>
          <w:sz w:val="24"/>
          <w:szCs w:val="24"/>
        </w:rPr>
        <w:t>复印件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ascii="Times New Roman" w:hAnsi="Times New Roman" w:eastAsia="宋体" w:cs="Times New Roman"/>
          <w:sz w:val="24"/>
          <w:szCs w:val="24"/>
        </w:rPr>
        <w:t>需加盖公章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。</w:t>
      </w:r>
    </w:p>
    <w:p w14:paraId="7FEBD6CD">
      <w:pPr>
        <w:spacing w:line="360" w:lineRule="exac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5、报价文件递交时间</w:t>
      </w:r>
    </w:p>
    <w:p w14:paraId="2BE99A65">
      <w:pPr>
        <w:spacing w:line="36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各报价人于202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</w:t>
      </w:r>
      <w:r>
        <w:rPr>
          <w:rFonts w:ascii="Times New Roman" w:hAnsi="Times New Roman" w:eastAsia="宋体" w:cs="Times New Roman"/>
          <w:sz w:val="24"/>
          <w:szCs w:val="24"/>
        </w:rPr>
        <w:t>年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7</w:t>
      </w:r>
      <w:r>
        <w:rPr>
          <w:rFonts w:ascii="Times New Roman" w:hAnsi="Times New Roman" w:eastAsia="宋体" w:cs="Times New Roman"/>
          <w:sz w:val="24"/>
          <w:szCs w:val="24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19</w:t>
      </w:r>
      <w:r>
        <w:rPr>
          <w:rFonts w:ascii="Times New Roman" w:hAnsi="Times New Roman" w:eastAsia="宋体" w:cs="Times New Roman"/>
          <w:sz w:val="24"/>
          <w:szCs w:val="24"/>
        </w:rPr>
        <w:t>日</w:t>
      </w:r>
      <w:r>
        <w:rPr>
          <w:rFonts w:hint="eastAsia" w:ascii="Times New Roman" w:hAnsi="Times New Roman" w:eastAsia="宋体" w:cs="Times New Roman"/>
          <w:sz w:val="24"/>
          <w:szCs w:val="24"/>
        </w:rPr>
        <w:t>上午9:30</w:t>
      </w:r>
      <w:r>
        <w:rPr>
          <w:rFonts w:ascii="Times New Roman" w:hAnsi="Times New Roman" w:eastAsia="宋体" w:cs="Times New Roman"/>
          <w:sz w:val="24"/>
          <w:szCs w:val="24"/>
        </w:rPr>
        <w:t>前，将报价文件邮寄至</w:t>
      </w:r>
      <w:r>
        <w:rPr>
          <w:rFonts w:hint="eastAsia" w:ascii="Times New Roman" w:hAnsi="Times New Roman" w:eastAsia="宋体" w:cs="Times New Roman"/>
          <w:sz w:val="24"/>
          <w:szCs w:val="24"/>
        </w:rPr>
        <w:t>沈阳兴禹水利建设工程质量检测有限公司</w:t>
      </w:r>
      <w:r>
        <w:rPr>
          <w:rFonts w:ascii="Times New Roman" w:hAnsi="Times New Roman" w:eastAsia="宋体" w:cs="Times New Roman"/>
          <w:sz w:val="24"/>
          <w:szCs w:val="24"/>
        </w:rPr>
        <w:t>（辽宁省沈阳市和平区光荣街68号）</w:t>
      </w:r>
      <w:r>
        <w:rPr>
          <w:rFonts w:hint="eastAsia" w:ascii="Times New Roman" w:hAnsi="Times New Roman" w:eastAsia="宋体" w:cs="Times New Roman"/>
          <w:sz w:val="24"/>
          <w:szCs w:val="24"/>
        </w:rPr>
        <w:t>、</w:t>
      </w:r>
      <w:r>
        <w:fldChar w:fldCharType="begin"/>
      </w:r>
      <w:r>
        <w:instrText xml:space="preserve"> HYPERLINK "mailto:将报价文件电子版发送至邮箱337161106@qq.com" </w:instrText>
      </w:r>
      <w:r>
        <w:fldChar w:fldCharType="separate"/>
      </w:r>
      <w:r>
        <w:rPr>
          <w:rFonts w:ascii="宋体" w:hAnsi="宋体" w:eastAsia="宋体" w:cs="Times New Roman"/>
          <w:sz w:val="24"/>
          <w:szCs w:val="24"/>
        </w:rPr>
        <w:t>将报价文件电子版发送至邮箱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121983192</w:t>
      </w:r>
      <w:r>
        <w:rPr>
          <w:rFonts w:ascii="宋体" w:hAnsi="宋体" w:eastAsia="宋体" w:cs="Times New Roman"/>
          <w:sz w:val="24"/>
          <w:szCs w:val="24"/>
        </w:rPr>
        <w:t>@qq.com</w:t>
      </w:r>
      <w:r>
        <w:rPr>
          <w:rFonts w:ascii="宋体" w:hAnsi="宋体" w:eastAsia="宋体" w:cs="Times New Roman"/>
          <w:sz w:val="24"/>
          <w:szCs w:val="24"/>
        </w:rPr>
        <w:fldChar w:fldCharType="end"/>
      </w:r>
      <w:r>
        <w:rPr>
          <w:rFonts w:hint="eastAsia" w:ascii="Times New Roman" w:hAnsi="Times New Roman" w:eastAsia="宋体" w:cs="Times New Roman"/>
          <w:sz w:val="24"/>
          <w:szCs w:val="24"/>
        </w:rPr>
        <w:t>或面送至沈阳兴禹水利建设工程质量检测有限公司</w:t>
      </w:r>
      <w:r>
        <w:rPr>
          <w:rFonts w:ascii="Times New Roman" w:hAnsi="Times New Roman" w:eastAsia="宋体" w:cs="Times New Roman"/>
          <w:sz w:val="24"/>
          <w:szCs w:val="24"/>
        </w:rPr>
        <w:t>参与比选，逾期送达或者未送达指定地点的报价文件，询价人不予受理。</w:t>
      </w:r>
    </w:p>
    <w:p w14:paraId="71AD5623">
      <w:pPr>
        <w:spacing w:line="360" w:lineRule="exac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6、联系方式</w:t>
      </w:r>
    </w:p>
    <w:p w14:paraId="08AC7FC8">
      <w:pPr>
        <w:spacing w:line="36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询价人：</w:t>
      </w:r>
      <w:r>
        <w:rPr>
          <w:rFonts w:hint="eastAsia" w:ascii="Times New Roman" w:hAnsi="Times New Roman" w:eastAsia="宋体" w:cs="Times New Roman"/>
          <w:sz w:val="24"/>
          <w:szCs w:val="24"/>
        </w:rPr>
        <w:t>沈阳兴禹水利建设工程质量检测有限公司</w:t>
      </w:r>
    </w:p>
    <w:p w14:paraId="38C0435C">
      <w:pPr>
        <w:spacing w:line="36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地址：沈阳市和平区光荣街68号</w:t>
      </w:r>
    </w:p>
    <w:p w14:paraId="66D47D54">
      <w:pPr>
        <w:spacing w:line="360" w:lineRule="exact"/>
        <w:ind w:firstLine="480" w:firstLineChars="20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ascii="Times New Roman" w:hAnsi="Times New Roman" w:eastAsia="宋体" w:cs="Times New Roman"/>
          <w:sz w:val="24"/>
          <w:szCs w:val="24"/>
        </w:rPr>
        <w:t>联系人：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王浩宇</w:t>
      </w:r>
    </w:p>
    <w:p w14:paraId="1AD7E111">
      <w:pPr>
        <w:spacing w:line="360" w:lineRule="exact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ascii="Times New Roman" w:hAnsi="Times New Roman" w:eastAsia="宋体" w:cs="Times New Roman"/>
          <w:sz w:val="24"/>
          <w:szCs w:val="24"/>
        </w:rPr>
        <w:t>电话：</w:t>
      </w:r>
      <w:r>
        <w:rPr>
          <w:rFonts w:hint="eastAsia" w:ascii="Times New Roman" w:hAnsi="Times New Roman" w:eastAsia="宋体" w:cs="Times New Roman"/>
          <w:sz w:val="24"/>
          <w:szCs w:val="24"/>
        </w:rPr>
        <w:t>15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840436222</w:t>
      </w:r>
    </w:p>
    <w:p w14:paraId="2FE93552">
      <w:pPr>
        <w:spacing w:line="360" w:lineRule="exact"/>
        <w:ind w:firstLine="200"/>
        <w:jc w:val="right"/>
        <w:rPr>
          <w:rFonts w:ascii="Times New Roman" w:hAnsi="Times New Roman" w:eastAsia="宋体" w:cs="Times New Roman"/>
          <w:sz w:val="24"/>
          <w:szCs w:val="24"/>
        </w:rPr>
      </w:pPr>
    </w:p>
    <w:p w14:paraId="0B329B78">
      <w:pPr>
        <w:spacing w:line="360" w:lineRule="exact"/>
        <w:ind w:firstLine="200"/>
        <w:jc w:val="righ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纪检监督电话：024-23875703</w:t>
      </w:r>
    </w:p>
    <w:p w14:paraId="551F3ECB">
      <w:pPr>
        <w:spacing w:line="360" w:lineRule="exact"/>
        <w:ind w:firstLine="200"/>
        <w:jc w:val="right"/>
        <w:rPr>
          <w:rFonts w:ascii="Times New Roman" w:hAnsi="Times New Roman" w:eastAsia="宋体" w:cs="Times New Roman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宋体" w:cs="Times New Roman"/>
          <w:sz w:val="24"/>
          <w:szCs w:val="24"/>
        </w:rPr>
        <w:t>202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</w:t>
      </w:r>
      <w:r>
        <w:rPr>
          <w:rFonts w:ascii="Times New Roman" w:hAnsi="Times New Roman" w:eastAsia="宋体" w:cs="Times New Roman"/>
          <w:sz w:val="24"/>
          <w:szCs w:val="24"/>
        </w:rPr>
        <w:t>年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7</w:t>
      </w:r>
      <w:r>
        <w:rPr>
          <w:rFonts w:ascii="Times New Roman" w:hAnsi="Times New Roman" w:eastAsia="宋体" w:cs="Times New Roman"/>
          <w:sz w:val="24"/>
          <w:szCs w:val="24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14</w:t>
      </w:r>
      <w:r>
        <w:rPr>
          <w:rFonts w:ascii="Times New Roman" w:hAnsi="Times New Roman" w:eastAsia="宋体" w:cs="Times New Roman"/>
          <w:sz w:val="24"/>
          <w:szCs w:val="24"/>
        </w:rPr>
        <w:t>日</w:t>
      </w:r>
    </w:p>
    <w:tbl>
      <w:tblPr>
        <w:tblStyle w:val="4"/>
        <w:tblW w:w="1421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556"/>
        <w:gridCol w:w="2730"/>
        <w:gridCol w:w="6270"/>
        <w:gridCol w:w="1830"/>
        <w:gridCol w:w="1150"/>
      </w:tblGrid>
      <w:tr w14:paraId="22E90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2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424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  <w14:ligatures w14:val="standardContextual"/>
              </w:rPr>
              <w:t>附表：</w:t>
            </w:r>
          </w:p>
          <w:p w14:paraId="2D981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  <w14:ligatures w14:val="standardContextual"/>
              </w:rPr>
              <w:t>辽宁省辽河干流防洪提升工程信息化一标（实体环境建设）</w:t>
            </w:r>
            <w:r>
              <w:rPr>
                <w:rFonts w:hint="eastAsia" w:ascii="宋体" w:hAnsi="宋体" w:eastAsia="宋体"/>
                <w:b/>
                <w:bCs/>
                <w:sz w:val="32"/>
                <w:szCs w:val="32"/>
                <w:lang w:val="en-US" w:eastAsia="zh-CN"/>
              </w:rPr>
              <w:t>LED显示屏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  <w14:ligatures w14:val="standardContextual"/>
              </w:rPr>
              <w:t>检测报价表</w:t>
            </w:r>
          </w:p>
        </w:tc>
      </w:tr>
      <w:tr w14:paraId="6EAF4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15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序号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C6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品名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4B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规格型号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22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检测项目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17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单价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E1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备注</w:t>
            </w:r>
          </w:p>
        </w:tc>
      </w:tr>
      <w:tr w14:paraId="670D3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DC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一</w:t>
            </w:r>
          </w:p>
        </w:tc>
        <w:tc>
          <w:tcPr>
            <w:tcW w:w="135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9B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设备清查</w:t>
            </w:r>
          </w:p>
        </w:tc>
      </w:tr>
      <w:tr w14:paraId="3E297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F8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15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27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Style w:val="10"/>
                <w:rFonts w:hint="eastAsia"/>
                <w:lang w:val="en-US" w:eastAsia="zh-CN" w:bidi="ar"/>
                <w14:ligatures w14:val="standardContextual"/>
              </w:rPr>
              <w:t>LED显示系统（中会议室）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11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LED COB 阵列显示单元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C3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Style w:val="10"/>
                <w:rFonts w:hint="eastAsia"/>
                <w:lang w:val="en-US" w:eastAsia="zh-CN" w:bidi="ar"/>
                <w14:ligatures w14:val="standardContextual"/>
              </w:rPr>
              <w:t>数量、商标、型号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9E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37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A4E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15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A5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4D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大屏幕控制软件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4A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/>
                <w:lang w:val="en-US" w:eastAsia="zh-CN" w:bidi="ar"/>
                <w14:ligatures w14:val="standardContextual"/>
              </w:rPr>
              <w:t>数量、商标、型号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26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86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411B3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5E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55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F1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Style w:val="10"/>
                <w:rFonts w:hint="eastAsia"/>
                <w:lang w:val="en-US" w:eastAsia="zh-CN" w:bidi="ar"/>
                <w14:ligatures w14:val="standardContextual"/>
              </w:rPr>
              <w:t>LED显示系统（大会议室）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37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LED COB 阵列显示单元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6E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Style w:val="10"/>
                <w:rFonts w:hint="eastAsia"/>
                <w:lang w:val="en-US" w:eastAsia="zh-CN" w:bidi="ar"/>
                <w14:ligatures w14:val="standardContextual"/>
              </w:rPr>
              <w:t>数量、商标、型号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85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8D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75FA6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F4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80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5D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大屏幕控制软件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A4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Style w:val="10"/>
                <w:rFonts w:hint="eastAsia"/>
                <w:lang w:val="en-US" w:eastAsia="zh-CN" w:bidi="ar"/>
                <w14:ligatures w14:val="standardContextual"/>
              </w:rPr>
              <w:t>数量、商标、型号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7C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98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6E529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0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16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55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A2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int="eastAsia"/>
                <w:lang w:val="en-US" w:eastAsia="zh-CN" w:bidi="ar"/>
                <w14:ligatures w14:val="standardContextual"/>
              </w:rPr>
              <w:t>LED显示系统（6号楼一层）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DE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LED COB 阵列显示单元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DA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/>
                <w:lang w:val="en-US" w:eastAsia="zh-CN" w:bidi="ar"/>
                <w14:ligatures w14:val="standardContextual"/>
              </w:rPr>
            </w:pPr>
            <w:r>
              <w:rPr>
                <w:rStyle w:val="10"/>
                <w:rFonts w:hint="eastAsia"/>
                <w:lang w:val="en-US" w:eastAsia="zh-CN" w:bidi="ar"/>
                <w14:ligatures w14:val="standardContextual"/>
              </w:rPr>
              <w:t>数量、商标、型号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4F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BD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5A30E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F7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EF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E5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大屏幕控制软件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91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/>
                <w:lang w:val="en-US" w:eastAsia="zh-CN" w:bidi="ar"/>
                <w14:ligatures w14:val="standardContextual"/>
              </w:rPr>
            </w:pPr>
            <w:r>
              <w:rPr>
                <w:rStyle w:val="10"/>
                <w:rFonts w:hint="eastAsia"/>
                <w:lang w:val="en-US" w:eastAsia="zh-CN" w:bidi="ar"/>
                <w14:ligatures w14:val="standardContextual"/>
              </w:rPr>
              <w:t>数量、商标、型号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AE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BC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14015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5A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二</w:t>
            </w:r>
          </w:p>
        </w:tc>
        <w:tc>
          <w:tcPr>
            <w:tcW w:w="13536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FA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性能检测</w:t>
            </w:r>
          </w:p>
        </w:tc>
      </w:tr>
      <w:tr w14:paraId="5F4F6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exact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16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E6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int="eastAsia"/>
                <w:lang w:val="en-US" w:eastAsia="zh-CN" w:bidi="ar"/>
                <w14:ligatures w14:val="standardContextual"/>
              </w:rPr>
              <w:t>LED显示系统（中会议室）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1E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LED COB 阵列显示单元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B0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/>
                <w:lang w:val="en-US" w:eastAsia="zh-CN" w:bidi="ar"/>
                <w14:ligatures w14:val="standardContextual"/>
              </w:rPr>
            </w:pPr>
            <w:r>
              <w:rPr>
                <w:rStyle w:val="10"/>
                <w:rFonts w:hint="eastAsia"/>
                <w:lang w:val="en-US" w:eastAsia="zh-CN" w:bidi="ar"/>
                <w14:ligatures w14:val="standardContextual"/>
              </w:rPr>
              <w:t>尺寸、结构、分辨率、封装方式、点间距、平整度、像素失控率、色度均匀度、白平衡亮度、白场色坐标、亮度均匀性、亮度对比度、水平视角、垂直视角、灰度等级、刷新频率、换帧频率、色容差、显示屏功能特性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CC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EED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A96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54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F8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8D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大屏幕控制软件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51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/>
                <w:lang w:val="en-US" w:eastAsia="zh-CN" w:bidi="ar"/>
                <w14:ligatures w14:val="standardContextual"/>
              </w:rPr>
            </w:pPr>
            <w:r>
              <w:rPr>
                <w:rStyle w:val="10"/>
                <w:rFonts w:hint="eastAsia"/>
                <w:lang w:val="en-US" w:eastAsia="zh-CN" w:bidi="ar"/>
                <w14:ligatures w14:val="standardContextual"/>
              </w:rPr>
              <w:t>软件控制情况、软件功能性能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63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AB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39BCB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exact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48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5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C3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int="eastAsia"/>
                <w:lang w:val="en-US" w:eastAsia="zh-CN" w:bidi="ar"/>
                <w14:ligatures w14:val="standardContextual"/>
              </w:rPr>
              <w:t>LED显示系统（大会议室）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33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LED COB 阵列显示单元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24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/>
                <w:lang w:val="en-US" w:eastAsia="zh-CN" w:bidi="ar"/>
                <w14:ligatures w14:val="standardContextual"/>
              </w:rPr>
            </w:pPr>
            <w:r>
              <w:rPr>
                <w:rStyle w:val="10"/>
                <w:rFonts w:hint="eastAsia"/>
                <w:lang w:val="en-US" w:eastAsia="zh-CN" w:bidi="ar"/>
                <w14:ligatures w14:val="standardContextual"/>
              </w:rPr>
              <w:t>尺寸、结构、分辨率、封装方式、点间距、拼装精度、平整度、像素失控率、色度均匀度、亮度、白场色坐标、亮度均匀性、亮度对比度、水平视角、垂直视角、灰度等级、刷新频率、换帧频率、基色主波长误差、电源平均效率、显示屏功能特性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BC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62A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E80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02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01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47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大屏幕控制软件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B8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/>
                <w:lang w:val="en-US" w:eastAsia="zh-CN" w:bidi="ar"/>
                <w14:ligatures w14:val="standardContextual"/>
              </w:rPr>
            </w:pPr>
            <w:r>
              <w:rPr>
                <w:rStyle w:val="10"/>
                <w:rFonts w:hint="eastAsia"/>
                <w:lang w:val="en-US" w:eastAsia="zh-CN" w:bidi="ar"/>
                <w14:ligatures w14:val="standardContextual"/>
              </w:rPr>
              <w:t>软件控制情况、软件功能性能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08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3C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935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exact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9F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5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49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int="eastAsia"/>
                <w:lang w:val="en-US" w:eastAsia="zh-CN" w:bidi="ar"/>
                <w14:ligatures w14:val="standardContextual"/>
              </w:rPr>
              <w:t>LED显示系统（6号楼一层）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BC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LED COB 阵列显示单元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BD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/>
                <w:lang w:val="en-US" w:eastAsia="zh-CN" w:bidi="ar"/>
                <w14:ligatures w14:val="standardContextual"/>
              </w:rPr>
            </w:pPr>
            <w:r>
              <w:rPr>
                <w:rStyle w:val="10"/>
                <w:rFonts w:hint="eastAsia"/>
                <w:lang w:val="en-US" w:eastAsia="zh-CN" w:bidi="ar"/>
                <w14:ligatures w14:val="standardContextual"/>
              </w:rPr>
              <w:t>尺寸、结构、分辨率、封装方式、点间距、拼装精度、平整度、像素失控率、色度均匀度、亮度、白场色坐标、亮度均匀性、亮度对比度、水平视角、垂直视角、灰度等级、刷新频率、换帧频率、基色主波长误差、电源平均效率、显示屏功能特性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A6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BD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D7B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10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0F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8C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大屏幕控制软件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A4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int="eastAsia"/>
                <w:lang w:val="en-US" w:eastAsia="zh-CN" w:bidi="ar"/>
                <w14:ligatures w14:val="standardContextual"/>
              </w:rPr>
              <w:t>软件控制情况、软件功能性能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CA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CC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0D09A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9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B2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  <w14:ligatures w14:val="standardContextual"/>
              </w:rPr>
              <w:t>合计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D0E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03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270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AD81DC2">
      <w:pPr>
        <w:spacing w:line="360" w:lineRule="exact"/>
        <w:ind w:firstLine="200"/>
        <w:jc w:val="right"/>
        <w:rPr>
          <w:rFonts w:ascii="Times New Roman" w:hAnsi="Times New Roman" w:eastAsia="宋体" w:cs="Times New Roman"/>
          <w:sz w:val="24"/>
          <w:szCs w:val="24"/>
        </w:rPr>
      </w:pPr>
    </w:p>
    <w:p w14:paraId="56AF2084">
      <w:pPr>
        <w:spacing w:line="360" w:lineRule="exact"/>
        <w:ind w:firstLine="4320" w:firstLineChars="1800"/>
        <w:rPr>
          <w:rFonts w:ascii="Times New Roman" w:hAnsi="Times New Roman" w:eastAsia="宋体" w:cs="Times New Roman"/>
          <w:sz w:val="24"/>
          <w:szCs w:val="24"/>
        </w:rPr>
      </w:pPr>
    </w:p>
    <w:p w14:paraId="30677109">
      <w:pPr>
        <w:spacing w:line="360" w:lineRule="exact"/>
        <w:ind w:firstLine="4320" w:firstLineChars="1800"/>
        <w:rPr>
          <w:rFonts w:ascii="Times New Roman" w:hAnsi="Times New Roman" w:eastAsia="宋体" w:cs="Times New Roman"/>
          <w:sz w:val="24"/>
          <w:szCs w:val="24"/>
        </w:rPr>
      </w:pPr>
    </w:p>
    <w:p w14:paraId="70DC805A">
      <w:pPr>
        <w:spacing w:line="360" w:lineRule="exact"/>
        <w:ind w:firstLine="4320" w:firstLineChars="1800"/>
        <w:rPr>
          <w:rFonts w:ascii="Times New Roman" w:hAnsi="Times New Roman" w:eastAsia="宋体" w:cs="Times New Roman"/>
          <w:sz w:val="24"/>
          <w:szCs w:val="24"/>
        </w:rPr>
      </w:pPr>
    </w:p>
    <w:p w14:paraId="0509A834">
      <w:pPr>
        <w:spacing w:line="360" w:lineRule="exact"/>
        <w:ind w:firstLine="11280" w:firstLineChars="47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（加盖公章）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13C"/>
    <w:rsid w:val="000616E0"/>
    <w:rsid w:val="000B3658"/>
    <w:rsid w:val="00122967"/>
    <w:rsid w:val="00154D2C"/>
    <w:rsid w:val="00160585"/>
    <w:rsid w:val="001F41A4"/>
    <w:rsid w:val="00267411"/>
    <w:rsid w:val="00316245"/>
    <w:rsid w:val="00403407"/>
    <w:rsid w:val="00464D70"/>
    <w:rsid w:val="00484C80"/>
    <w:rsid w:val="005576DC"/>
    <w:rsid w:val="00593AA7"/>
    <w:rsid w:val="005D013C"/>
    <w:rsid w:val="005D194C"/>
    <w:rsid w:val="00653940"/>
    <w:rsid w:val="007D0A6E"/>
    <w:rsid w:val="007E12ED"/>
    <w:rsid w:val="00820B79"/>
    <w:rsid w:val="009E3C8F"/>
    <w:rsid w:val="00D23586"/>
    <w:rsid w:val="00EB3661"/>
    <w:rsid w:val="00FB1DC0"/>
    <w:rsid w:val="00FE08BC"/>
    <w:rsid w:val="036A2D7C"/>
    <w:rsid w:val="039C57B1"/>
    <w:rsid w:val="03EA0C96"/>
    <w:rsid w:val="1CF65F11"/>
    <w:rsid w:val="2B2A1401"/>
    <w:rsid w:val="4FE65048"/>
    <w:rsid w:val="582644FB"/>
    <w:rsid w:val="58CA26B5"/>
    <w:rsid w:val="600E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9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3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">
    <w:name w:val="font9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101"/>
    <w:basedOn w:val="5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4">
    <w:name w:val="font4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112"/>
    <w:basedOn w:val="5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6">
    <w:name w:val="font1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1254</Words>
  <Characters>1411</Characters>
  <Lines>5</Lines>
  <Paragraphs>1</Paragraphs>
  <TotalTime>0</TotalTime>
  <ScaleCrop>false</ScaleCrop>
  <LinksUpToDate>false</LinksUpToDate>
  <CharactersWithSpaces>1423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2024-12-06T00:58:00Z</dcterms:created>
  <dc:creator>教授 龙</dc:creator>
  <cp:lastModifiedBy>Winner萨金阿曼</cp:lastModifiedBy>
  <cp:lastPrinted>2024-11-18T08:10:00Z</cp:lastPrinted>
  <dcterms:modified xsi:type="dcterms:W3CDTF">2025-07-14T01:58:24Z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eyJoZGlkIjoiYWJmNTAxYTA0NTllZTU0OWY5NWY0MWNlMzBjNGU2OTYiLCJ1c2VySWQiOiIzOTgzMDk3MDMifQ==</vt:lpwstr>
  </property>
  <property fmtid="{D5CDD505-2E9C-101B-9397-08002B2CF9AE}" pid="3" name="KSOProductBuildVer">
    <vt:lpwstr>2052-12.1.0.21915</vt:lpwstr>
  </property>
  <property fmtid="{D5CDD505-2E9C-101B-9397-08002B2CF9AE}" pid="4" name="ICV">
    <vt:lpwstr>5148628F2D664FD494FB6FBEBFB18CA6_13</vt:lpwstr>
  </property>
</Properties>
</file>